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B1" w:rsidRPr="00661D4A" w:rsidRDefault="00661D4A" w:rsidP="00D02F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1A20E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661D4A">
        <w:rPr>
          <w:b/>
          <w:sz w:val="28"/>
          <w:szCs w:val="28"/>
        </w:rPr>
        <w:t>SEMINARIUM PROGRAMU</w:t>
      </w:r>
    </w:p>
    <w:p w:rsidR="00661D4A" w:rsidRPr="00661D4A" w:rsidRDefault="00661D4A" w:rsidP="00D02F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1A20E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661D4A">
        <w:rPr>
          <w:b/>
          <w:sz w:val="28"/>
          <w:szCs w:val="28"/>
        </w:rPr>
        <w:t xml:space="preserve">AKADEMIA KOLBERGA </w:t>
      </w:r>
    </w:p>
    <w:p w:rsidR="00C845B1" w:rsidRDefault="00661D4A" w:rsidP="00D02F7E">
      <w:pPr>
        <w:jc w:val="both"/>
      </w:pPr>
      <w:r>
        <w:t xml:space="preserve">                                                   </w:t>
      </w:r>
      <w:r w:rsidR="003027E2">
        <w:t xml:space="preserve">                               </w:t>
      </w:r>
    </w:p>
    <w:p w:rsidR="00C845B1" w:rsidRDefault="00661D4A" w:rsidP="003027E2">
      <w:pPr>
        <w:ind w:firstLine="708"/>
        <w:jc w:val="both"/>
      </w:pPr>
      <w:r>
        <w:t>Stowarzyszenie „Tratwa” z Olsztyna oraz Instytut Muzyki i Tańca od 2014 roku prowadzą program „Akademia Kolberga”. Jego z</w:t>
      </w:r>
      <w:r w:rsidR="00C845B1">
        <w:t>asadn</w:t>
      </w:r>
      <w:r>
        <w:t xml:space="preserve">iczym celem </w:t>
      </w:r>
      <w:r w:rsidR="00C845B1">
        <w:t>jest tworzenie w małych środowiskach wiejskich swoistych „ekosystemów”, w których tradycje muzyczne i taneczne mogą być wiernie przekazywane młodszym pokoleni</w:t>
      </w:r>
      <w:r w:rsidR="001A20E7">
        <w:t>om. Zależy nam na tym, by były</w:t>
      </w:r>
      <w:r w:rsidR="00C845B1">
        <w:t xml:space="preserve"> rozwijane i praktykowane zgodnie ze swoim przeznaczeniem – nie jako wystylizowane prezentacje sceniczne – ale jako żywy element gromadzenia się społeczności wiejskich i nieodzowny składnik wspólnego świętowania. Ostatecznym celem tych przedsięwzięć jest zatem renesans tańca i muzyki tradycyjnej jako spoiwa życia wspólnot ludzkich. „Akademia Kolberga” jest </w:t>
      </w:r>
      <w:r w:rsidR="00C32E77">
        <w:t xml:space="preserve">także </w:t>
      </w:r>
      <w:r w:rsidR="00C845B1">
        <w:t xml:space="preserve">interdyscyplinarnym programem animacyjnym </w:t>
      </w:r>
      <w:r w:rsidR="001A20E7">
        <w:br/>
        <w:t>i badawczym, zmierzającym</w:t>
      </w:r>
      <w:r w:rsidR="00C845B1">
        <w:t xml:space="preserve"> do wypracowania regionalnych i lokalnych strategii rewitalizacji niemater</w:t>
      </w:r>
      <w:r w:rsidR="001A20E7">
        <w:t>ialnego dziedzictwa kulturowego oraz</w:t>
      </w:r>
      <w:r w:rsidR="00C845B1">
        <w:t xml:space="preserve"> dążącym do odbudowy życia wspólnotowego społeczności wiejskich. Aktywność „</w:t>
      </w:r>
      <w:r w:rsidR="00C32E77">
        <w:t xml:space="preserve">Akademii Kolberga” polega na: </w:t>
      </w:r>
      <w:r w:rsidR="00C845B1">
        <w:t>tworzeniu narzędzi, metod animacji i edukacji w obszarze ochrony niematerialnego dziedzictwa kulturowego polskiej wsi</w:t>
      </w:r>
      <w:r w:rsidR="00C32E77">
        <w:t xml:space="preserve"> </w:t>
      </w:r>
      <w:r w:rsidR="001A20E7">
        <w:br/>
      </w:r>
      <w:r w:rsidR="00C32E77">
        <w:t xml:space="preserve">i </w:t>
      </w:r>
      <w:r w:rsidR="00C845B1">
        <w:t xml:space="preserve"> inspirowaniu różnorodnych grup społecznych do własnych, niezależnych poszukiwań w obszarze muzyki.</w:t>
      </w:r>
    </w:p>
    <w:p w:rsidR="00F57DFF" w:rsidRDefault="00C32E77" w:rsidP="00D02F7E">
      <w:pPr>
        <w:jc w:val="both"/>
      </w:pPr>
      <w:r>
        <w:t xml:space="preserve">     </w:t>
      </w:r>
      <w:r w:rsidR="00F57DFF">
        <w:tab/>
      </w:r>
      <w:r>
        <w:t xml:space="preserve">Akademia Kolberga zamierza w kolejnych latach swojej aktywności zbudować program </w:t>
      </w:r>
      <w:r w:rsidR="00C845B1">
        <w:t xml:space="preserve"> działań na obszarach Polski po</w:t>
      </w:r>
      <w:r w:rsidR="00293D59">
        <w:t>st-i</w:t>
      </w:r>
      <w:r w:rsidR="00C845B1">
        <w:t>mi</w:t>
      </w:r>
      <w:r>
        <w:t xml:space="preserve">gracyjnej​. </w:t>
      </w:r>
      <w:r w:rsidR="00F57DFF">
        <w:t>Punktem wyjścia są wieloletnie doświadczenia „Tratwy” w pracy ze środowiskami Warmi</w:t>
      </w:r>
      <w:r w:rsidR="00293D59">
        <w:t>i. Mazur i Dolnego Śląska. Nasza obecna aktywność</w:t>
      </w:r>
      <w:r w:rsidR="00F57DFF">
        <w:t xml:space="preserve"> </w:t>
      </w:r>
      <w:r w:rsidR="00293D59">
        <w:t xml:space="preserve"> poświęcona</w:t>
      </w:r>
      <w:r>
        <w:t xml:space="preserve"> </w:t>
      </w:r>
      <w:r w:rsidR="00F57DFF">
        <w:t>będ</w:t>
      </w:r>
      <w:r w:rsidR="00293D59">
        <w:t xml:space="preserve">zie </w:t>
      </w:r>
      <w:r w:rsidR="00C845B1">
        <w:t xml:space="preserve">stworzeniu warunków do zainicjowania działań skoncentrowanych wokół różnych fenomenów kultury tradycyjnej polskiej wsi na Ziemiach Zachodnich i Północnych. </w:t>
      </w:r>
    </w:p>
    <w:p w:rsidR="00C845B1" w:rsidRDefault="00C845B1" w:rsidP="00D02F7E">
      <w:pPr>
        <w:ind w:firstLine="708"/>
        <w:jc w:val="both"/>
      </w:pPr>
      <w:r>
        <w:t xml:space="preserve">Ten bardzo istotny, tak przestrzennie jak i społecznie obszar naszego kraju, wymaga wypracowania odrębnej metodologii i struktur organizacyjnych umożliwiających mieszkańcom tych ziem żywy, praktyczny i aktywny kontakt z </w:t>
      </w:r>
      <w:r w:rsidRPr="00C32E77">
        <w:rPr>
          <w:b/>
        </w:rPr>
        <w:t>tradycyjnym formami kultury</w:t>
      </w:r>
      <w:r>
        <w:t xml:space="preserve">. Brak tych mechanizmów skutkuje nie tylko brakiem poczucia tożsamości, ale przede wszystkim ubóstwem kompetencji kulturowych i umiejętności bycia we wspólnocie. Ziemie, o których mowa były po zakończeniu wojny obszarem masowego osadnictwa. Proces ten powodował rozerwanie tradycyjnych więzi kulturowych i form życia zbiorowego. Tworzył typową dla społeczności post-imigracyjnych sytuację wypierania </w:t>
      </w:r>
      <w:r w:rsidR="00293D59">
        <w:br/>
      </w:r>
      <w:r>
        <w:t xml:space="preserve">i porzucania tradycyjnych praktyk artystycznych i kulturowych. </w:t>
      </w:r>
      <w:r w:rsidR="00293D59">
        <w:t>W</w:t>
      </w:r>
      <w:r w:rsidR="00C32E77">
        <w:t>ieloletnie doświadczenia</w:t>
      </w:r>
      <w:r w:rsidR="00293D59">
        <w:t xml:space="preserve"> Stowarzyszenia „Tratwa” w</w:t>
      </w:r>
      <w:r w:rsidR="00C32E77">
        <w:t xml:space="preserve"> pracy </w:t>
      </w:r>
      <w:r w:rsidR="00293D59">
        <w:t xml:space="preserve">ze społecznościami </w:t>
      </w:r>
      <w:r>
        <w:t xml:space="preserve"> o kulturze post-migracyjnej </w:t>
      </w:r>
      <w:r w:rsidR="00293D59">
        <w:t>uświadomiły nam jasno, ż</w:t>
      </w:r>
      <w:r w:rsidR="002721BE">
        <w:t xml:space="preserve">e praca to </w:t>
      </w:r>
      <w:r>
        <w:t>wymaga specjalnej uwagi, innych narzędzi i adekwatnej metody. Nie da się oddzielić w niej od śla</w:t>
      </w:r>
      <w:r w:rsidR="00293D59">
        <w:t xml:space="preserve">dów przeszłości, które uparcie </w:t>
      </w:r>
      <w:r>
        <w:t>uo</w:t>
      </w:r>
      <w:r w:rsidR="002721BE">
        <w:t xml:space="preserve">becniają </w:t>
      </w:r>
      <w:r w:rsidR="00293D59">
        <w:t xml:space="preserve">się </w:t>
      </w:r>
      <w:r w:rsidR="002721BE">
        <w:t>o</w:t>
      </w:r>
      <w:r>
        <w:t xml:space="preserve">d pamięci historycznej </w:t>
      </w:r>
      <w:r w:rsidR="00293D59">
        <w:br/>
      </w:r>
      <w:r>
        <w:t>i kulturowej, która w przypadku bardzo wielu szczególnie starszych osób jest wciąż niezwykle silna. Tyle, że bytuje ona w innych rejonach. Nie żyje w ramach wspólnoty, stała się czymś intymnym, często ukrywanym nawet przed</w:t>
      </w:r>
      <w:r w:rsidR="002721BE">
        <w:t xml:space="preserve"> najbliższymi. W</w:t>
      </w:r>
      <w:r>
        <w:t xml:space="preserve">iedzę i umiejętność będziemy przekazywać w trakcie projektu społecznościom i ich liderom w taki sposób, by stała się ona motywacją i inspiracją </w:t>
      </w:r>
      <w:r w:rsidR="00293D59">
        <w:br/>
      </w:r>
      <w:r>
        <w:t xml:space="preserve">do czynnego „wspominania kultury” tak, by pomagała w angażowaniu się w życie lokalnej społeczności, tworząc podstawę do budowy tożsamości lokalnej. </w:t>
      </w:r>
    </w:p>
    <w:p w:rsidR="00D02F7E" w:rsidRDefault="00D02F7E" w:rsidP="00D02F7E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</w:p>
    <w:p w:rsidR="00FB26F2" w:rsidRDefault="00FB26F2" w:rsidP="00D02F7E">
      <w:pPr>
        <w:jc w:val="both"/>
        <w:rPr>
          <w:b/>
        </w:rPr>
      </w:pPr>
    </w:p>
    <w:p w:rsidR="00FB26F2" w:rsidRDefault="00FB26F2" w:rsidP="00D02F7E">
      <w:pPr>
        <w:jc w:val="both"/>
        <w:rPr>
          <w:b/>
        </w:rPr>
      </w:pPr>
    </w:p>
    <w:p w:rsidR="006A77DA" w:rsidRPr="00D02F7E" w:rsidRDefault="00D02F7E" w:rsidP="00D02F7E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</w:t>
      </w:r>
      <w:r w:rsidR="006A77DA" w:rsidRPr="00D02F7E">
        <w:rPr>
          <w:b/>
        </w:rPr>
        <w:t>Program seminarium „Akademii Kolberga”</w:t>
      </w:r>
    </w:p>
    <w:p w:rsidR="006A77DA" w:rsidRDefault="00D92260" w:rsidP="00D02F7E">
      <w:pPr>
        <w:jc w:val="both"/>
      </w:pPr>
      <w:r>
        <w:t>CELE :</w:t>
      </w:r>
    </w:p>
    <w:p w:rsidR="00D92260" w:rsidRDefault="00D92260" w:rsidP="00D02F7E">
      <w:pPr>
        <w:pStyle w:val="Akapitzlist"/>
        <w:numPr>
          <w:ilvl w:val="0"/>
          <w:numId w:val="1"/>
        </w:numPr>
        <w:jc w:val="both"/>
      </w:pPr>
      <w:r>
        <w:t>upowszechnienie wiedzy o metodach i narzędziach stosowanych w programach</w:t>
      </w:r>
      <w:r w:rsidR="006A77DA">
        <w:t xml:space="preserve"> rewitalizacji kultury lokalnej</w:t>
      </w:r>
      <w:r w:rsidR="00293D59">
        <w:t xml:space="preserve"> na terenach post-imigracyjnych;</w:t>
      </w:r>
    </w:p>
    <w:p w:rsidR="006A77DA" w:rsidRDefault="006A77DA" w:rsidP="00D02F7E">
      <w:pPr>
        <w:pStyle w:val="Akapitzlist"/>
        <w:numPr>
          <w:ilvl w:val="0"/>
          <w:numId w:val="1"/>
        </w:numPr>
        <w:jc w:val="both"/>
      </w:pPr>
      <w:r>
        <w:t>Opracowanie wstępnej diagnozy możliwości i potencjalnych form działań lokalnych opartych na czynnym udziale lokalnych inst</w:t>
      </w:r>
      <w:r w:rsidR="00293D59">
        <w:t>ytucji i liderów środowiskowych;</w:t>
      </w:r>
    </w:p>
    <w:p w:rsidR="006A77DA" w:rsidRDefault="006A77DA" w:rsidP="00D02F7E">
      <w:pPr>
        <w:pStyle w:val="Akapitzlist"/>
        <w:numPr>
          <w:ilvl w:val="0"/>
          <w:numId w:val="1"/>
        </w:numPr>
        <w:jc w:val="both"/>
      </w:pPr>
      <w:r>
        <w:t xml:space="preserve">stworzenie i przygotowanie inicjatywnej grupy liderów mogących brać czynny udział </w:t>
      </w:r>
      <w:r w:rsidR="00293D59">
        <w:br/>
      </w:r>
      <w:r>
        <w:t>w planowanych na rok przyszły działaniach</w:t>
      </w:r>
      <w:r w:rsidR="00293D59">
        <w:t>;</w:t>
      </w:r>
    </w:p>
    <w:p w:rsidR="006A77DA" w:rsidRDefault="006A77DA" w:rsidP="00D02F7E">
      <w:pPr>
        <w:pStyle w:val="Akapitzlist"/>
        <w:numPr>
          <w:ilvl w:val="0"/>
          <w:numId w:val="1"/>
        </w:numPr>
        <w:jc w:val="both"/>
      </w:pPr>
      <w:r>
        <w:t>identyfikacja potrzeb warsztatowych potencjalnyc</w:t>
      </w:r>
      <w:r w:rsidR="00293D59">
        <w:t>h liderów i animatorów programu.</w:t>
      </w:r>
    </w:p>
    <w:p w:rsidR="006A77DA" w:rsidRDefault="006A77DA" w:rsidP="00D02F7E">
      <w:pPr>
        <w:pStyle w:val="Akapitzlist"/>
        <w:ind w:left="1080"/>
        <w:jc w:val="both"/>
      </w:pPr>
    </w:p>
    <w:p w:rsidR="00D92260" w:rsidRDefault="00D92260" w:rsidP="00D02F7E">
      <w:pPr>
        <w:jc w:val="both"/>
      </w:pPr>
      <w:r>
        <w:t>PRZEBIEG:</w:t>
      </w:r>
    </w:p>
    <w:p w:rsidR="006A77DA" w:rsidRDefault="00D218D9" w:rsidP="00D02F7E">
      <w:pPr>
        <w:pStyle w:val="Akapitzlist"/>
        <w:numPr>
          <w:ilvl w:val="0"/>
          <w:numId w:val="2"/>
        </w:numPr>
        <w:jc w:val="both"/>
      </w:pPr>
      <w:r w:rsidRPr="00D218D9">
        <w:rPr>
          <w:b/>
        </w:rPr>
        <w:t>O tradycji nieistniejącej a pamiętanej</w:t>
      </w:r>
      <w:r>
        <w:t xml:space="preserve"> - </w:t>
      </w:r>
      <w:r w:rsidR="006A77DA">
        <w:t xml:space="preserve"> </w:t>
      </w:r>
      <w:r>
        <w:t xml:space="preserve">wykład </w:t>
      </w:r>
      <w:r w:rsidR="006A77DA">
        <w:t>o specyfice kulturowej społeczności post-imigracyjnych.</w:t>
      </w:r>
    </w:p>
    <w:p w:rsidR="006A77DA" w:rsidRDefault="00D218D9" w:rsidP="00D02F7E">
      <w:pPr>
        <w:pStyle w:val="Akapitzlist"/>
        <w:numPr>
          <w:ilvl w:val="0"/>
          <w:numId w:val="2"/>
        </w:numPr>
        <w:jc w:val="both"/>
      </w:pPr>
      <w:r w:rsidRPr="00D218D9">
        <w:rPr>
          <w:b/>
        </w:rPr>
        <w:t>Co działa</w:t>
      </w:r>
      <w:r w:rsidR="00293D59">
        <w:rPr>
          <w:b/>
        </w:rPr>
        <w:t>,</w:t>
      </w:r>
      <w:r w:rsidRPr="00D218D9">
        <w:rPr>
          <w:b/>
        </w:rPr>
        <w:t xml:space="preserve"> a  co nie działa.</w:t>
      </w:r>
      <w:r>
        <w:t xml:space="preserve"> </w:t>
      </w:r>
      <w:r w:rsidR="00D0531E">
        <w:t xml:space="preserve">Omówienie zasad </w:t>
      </w:r>
      <w:r w:rsidR="00293D59">
        <w:t>pracy w omawianych środowiskach.</w:t>
      </w:r>
      <w:r w:rsidR="00D0531E">
        <w:t xml:space="preserve"> </w:t>
      </w:r>
    </w:p>
    <w:p w:rsidR="00D92260" w:rsidRDefault="00D0531E" w:rsidP="00D02F7E">
      <w:pPr>
        <w:pStyle w:val="Akapitzlist"/>
        <w:numPr>
          <w:ilvl w:val="0"/>
          <w:numId w:val="2"/>
        </w:numPr>
        <w:jc w:val="both"/>
      </w:pPr>
      <w:r w:rsidRPr="00D218D9">
        <w:rPr>
          <w:b/>
        </w:rPr>
        <w:t xml:space="preserve"> Nasze Skarby</w:t>
      </w:r>
      <w:r>
        <w:t>. M</w:t>
      </w:r>
      <w:r w:rsidR="00D92260">
        <w:t>etod</w:t>
      </w:r>
      <w:r>
        <w:t>y</w:t>
      </w:r>
      <w:r w:rsidR="00D92260">
        <w:t xml:space="preserve"> identyfikowania lokalnych zasobów</w:t>
      </w:r>
      <w:r>
        <w:t>, czyli tego co mamy „niezwykłego”</w:t>
      </w:r>
      <w:r w:rsidR="00D92260">
        <w:t xml:space="preserve"> – ze szczególnym uwzględnieniem wiedzy na temat prowadzenia wywiadów biograficznych oraz o sposobach pracy z ele</w:t>
      </w:r>
      <w:r>
        <w:t>mentami kultury tradycyjnej.</w:t>
      </w:r>
    </w:p>
    <w:p w:rsidR="00D92260" w:rsidRDefault="00D0531E" w:rsidP="00D02F7E">
      <w:pPr>
        <w:pStyle w:val="Akapitzlist"/>
        <w:numPr>
          <w:ilvl w:val="0"/>
          <w:numId w:val="2"/>
        </w:numPr>
        <w:jc w:val="both"/>
      </w:pPr>
      <w:r w:rsidRPr="00D218D9">
        <w:rPr>
          <w:b/>
        </w:rPr>
        <w:t>Tworzenie mapy zasobów</w:t>
      </w:r>
      <w:r>
        <w:t>. Mini wykład dotyczący sposobu rozumienia terminu „ zasób kulturowy”. Omówienie zasady ćwiczenia polegającego na wykonaniu mapy z zaznaczonymi na niej istotnymi elementami lokalnego dziedzictwa.</w:t>
      </w:r>
    </w:p>
    <w:p w:rsidR="00D92260" w:rsidRDefault="00D92260" w:rsidP="00D02F7E">
      <w:pPr>
        <w:pStyle w:val="Akapitzlist"/>
        <w:numPr>
          <w:ilvl w:val="0"/>
          <w:numId w:val="2"/>
        </w:numPr>
        <w:jc w:val="both"/>
      </w:pPr>
      <w:r>
        <w:t>„</w:t>
      </w:r>
      <w:r w:rsidRPr="00D218D9">
        <w:rPr>
          <w:b/>
        </w:rPr>
        <w:t>Kultura więzi”</w:t>
      </w:r>
      <w:r>
        <w:t xml:space="preserve"> – mini wykład o pojęciu i metodach animacji kulturowej tworząc</w:t>
      </w:r>
      <w:r w:rsidR="00293D59">
        <w:t>ych lokalny kapitał kulturowy (</w:t>
      </w:r>
      <w:r>
        <w:t xml:space="preserve">przykłady </w:t>
      </w:r>
      <w:r w:rsidR="00D0531E">
        <w:t xml:space="preserve">różnych działań praktycznych – w tym </w:t>
      </w:r>
      <w:r>
        <w:t>„Tratw</w:t>
      </w:r>
      <w:r w:rsidR="00D0531E">
        <w:t xml:space="preserve">y”, </w:t>
      </w:r>
      <w:r w:rsidR="00293D59">
        <w:t>„</w:t>
      </w:r>
      <w:r w:rsidR="00D0531E">
        <w:t>Akademii Kolberga</w:t>
      </w:r>
      <w:r w:rsidR="00293D59">
        <w:t>”</w:t>
      </w:r>
      <w:r w:rsidR="00D0531E">
        <w:t xml:space="preserve"> etc.). </w:t>
      </w:r>
    </w:p>
    <w:p w:rsidR="00D92260" w:rsidRDefault="00D218D9" w:rsidP="00D02F7E">
      <w:pPr>
        <w:pStyle w:val="Akapitzlist"/>
        <w:numPr>
          <w:ilvl w:val="0"/>
          <w:numId w:val="2"/>
        </w:numPr>
        <w:jc w:val="both"/>
      </w:pPr>
      <w:r w:rsidRPr="00D218D9">
        <w:rPr>
          <w:b/>
        </w:rPr>
        <w:t xml:space="preserve"> Mapa sztabowa</w:t>
      </w:r>
      <w:r>
        <w:t xml:space="preserve"> - </w:t>
      </w:r>
      <w:r w:rsidR="00D0531E">
        <w:t>projektowanie</w:t>
      </w:r>
      <w:r w:rsidR="00D92260">
        <w:t xml:space="preserve"> działań rewitalizujących </w:t>
      </w:r>
      <w:r w:rsidR="00D0531E">
        <w:t xml:space="preserve">lokalny </w:t>
      </w:r>
      <w:r w:rsidR="00D92260">
        <w:t>potencjał k</w:t>
      </w:r>
      <w:r w:rsidR="00D0531E">
        <w:t>ulturowy</w:t>
      </w:r>
      <w:r w:rsidR="00293D59">
        <w:t>.</w:t>
      </w:r>
      <w:r w:rsidR="00D0531E">
        <w:t xml:space="preserve">  </w:t>
      </w:r>
    </w:p>
    <w:p w:rsidR="00D92260" w:rsidRDefault="00D0531E" w:rsidP="00D02F7E">
      <w:pPr>
        <w:pStyle w:val="Akapitzlist"/>
        <w:numPr>
          <w:ilvl w:val="0"/>
          <w:numId w:val="2"/>
        </w:numPr>
        <w:jc w:val="both"/>
      </w:pPr>
      <w:r w:rsidRPr="00D218D9">
        <w:rPr>
          <w:b/>
        </w:rPr>
        <w:t>Tworzenie sieci wsparcia i współpracy</w:t>
      </w:r>
      <w:r>
        <w:t xml:space="preserve">. </w:t>
      </w:r>
      <w:r w:rsidR="00D92260">
        <w:t>Rozpoczęcie procesu projektowania lokalnej sieci inicjatyw na rzecz rewitalizacji ku</w:t>
      </w:r>
      <w:r w:rsidR="006A77DA">
        <w:t xml:space="preserve">ltury lokalnej w okolicach. </w:t>
      </w:r>
    </w:p>
    <w:p w:rsidR="00D92260" w:rsidRDefault="00D218D9" w:rsidP="00D02F7E">
      <w:pPr>
        <w:pStyle w:val="Akapitzlist"/>
        <w:numPr>
          <w:ilvl w:val="0"/>
          <w:numId w:val="2"/>
        </w:numPr>
        <w:jc w:val="both"/>
      </w:pPr>
      <w:r>
        <w:rPr>
          <w:b/>
        </w:rPr>
        <w:t>Meta-</w:t>
      </w:r>
      <w:r w:rsidRPr="00D218D9">
        <w:rPr>
          <w:b/>
        </w:rPr>
        <w:t>Plan</w:t>
      </w:r>
      <w:r w:rsidR="00293D59">
        <w:rPr>
          <w:b/>
        </w:rPr>
        <w:t xml:space="preserve"> </w:t>
      </w:r>
      <w:r w:rsidRPr="00D218D9">
        <w:rPr>
          <w:b/>
        </w:rPr>
        <w:t>-</w:t>
      </w:r>
      <w:r>
        <w:t xml:space="preserve"> </w:t>
      </w:r>
      <w:r w:rsidR="00D92260">
        <w:t>próba sformułowania przez uczestników perspektywy dalszych wspólnych działań w ramach przyszłorocznych projektów.</w:t>
      </w:r>
    </w:p>
    <w:p w:rsidR="007E7956" w:rsidRDefault="007E7956" w:rsidP="00D02F7E">
      <w:pPr>
        <w:jc w:val="both"/>
      </w:pPr>
    </w:p>
    <w:p w:rsidR="007E7956" w:rsidRPr="001636A5" w:rsidRDefault="00293D59" w:rsidP="00D02F7E">
      <w:pPr>
        <w:jc w:val="both"/>
        <w:rPr>
          <w:i/>
        </w:rPr>
      </w:pPr>
      <w:r>
        <w:rPr>
          <w:i/>
        </w:rPr>
        <w:t xml:space="preserve">Stowarzyszenie </w:t>
      </w:r>
      <w:r w:rsidR="007E7956" w:rsidRPr="001636A5">
        <w:rPr>
          <w:i/>
        </w:rPr>
        <w:t>„Tratwa” jest jednym z najbardziej doświadczonych</w:t>
      </w:r>
      <w:r w:rsidR="007E7956">
        <w:rPr>
          <w:i/>
        </w:rPr>
        <w:t xml:space="preserve"> polskich </w:t>
      </w:r>
      <w:r w:rsidR="007E7956" w:rsidRPr="001636A5">
        <w:rPr>
          <w:i/>
        </w:rPr>
        <w:t xml:space="preserve"> NGO w zakresie animowania i rewitalizacji „marginalizowanych i zaniedbanych kulturowo” obszarów życia społecznego. Jest laureatem wielu ważnych nagród w tej dziedzinie – </w:t>
      </w:r>
      <w:r w:rsidR="007E7956">
        <w:rPr>
          <w:i/>
        </w:rPr>
        <w:t xml:space="preserve">np. nagrody Prezesa </w:t>
      </w:r>
      <w:r w:rsidR="00EA77E0">
        <w:rPr>
          <w:i/>
        </w:rPr>
        <w:t xml:space="preserve">Rady Ministrów w konkursie „Małe </w:t>
      </w:r>
      <w:r w:rsidR="007E7956">
        <w:rPr>
          <w:i/>
        </w:rPr>
        <w:t>Ojczyzny – tradycja dla Przyszłości”. Lider „Tratwy” Ryszard Michalski został nominowany za innowacyjne metody animacji kulturowej na członka światowej organizacji innowatorów społecznych „</w:t>
      </w:r>
      <w:proofErr w:type="spellStart"/>
      <w:r w:rsidR="007E7956">
        <w:rPr>
          <w:i/>
        </w:rPr>
        <w:t>Ashoka</w:t>
      </w:r>
      <w:proofErr w:type="spellEnd"/>
      <w:r w:rsidR="007E7956">
        <w:rPr>
          <w:i/>
        </w:rPr>
        <w:t>”. Stowarzyszenie ma także wiele doświadczeń w prowadzeniu programów replikujących swoje autorskie metody pracy m</w:t>
      </w:r>
      <w:r w:rsidR="00EA77E0">
        <w:rPr>
          <w:i/>
        </w:rPr>
        <w:t>.</w:t>
      </w:r>
      <w:r w:rsidR="007E7956">
        <w:rPr>
          <w:i/>
        </w:rPr>
        <w:t>in. : dla Min</w:t>
      </w:r>
      <w:r w:rsidR="00EA77E0">
        <w:rPr>
          <w:i/>
        </w:rPr>
        <w:t>isterstwa Spraw Zagranicznych (</w:t>
      </w:r>
      <w:r w:rsidR="007E7956">
        <w:rPr>
          <w:i/>
        </w:rPr>
        <w:t>„Polska Pomoc”), Centralnego O</w:t>
      </w:r>
      <w:r w:rsidR="00EA77E0">
        <w:rPr>
          <w:i/>
        </w:rPr>
        <w:t>środka Upowszechniania Kultury (</w:t>
      </w:r>
      <w:r w:rsidR="007E7956">
        <w:rPr>
          <w:i/>
        </w:rPr>
        <w:t xml:space="preserve"> obecnie NCK), Akademii Rozwoju Filantropii w Polsce, Polsko-Amerykańskiej Fundacji Wolności. Stowarzyszenie prowadziło przez 11 lat ośrodek programu „Równać Szanse” Polsko-Amerykańskiej Fundacji Wolności oraz Polskiej Fundacji Dzieci i Młodzieży. Program skierowany był do lokalnych społe</w:t>
      </w:r>
      <w:r w:rsidR="00EA77E0">
        <w:rPr>
          <w:i/>
        </w:rPr>
        <w:t>czności województw: mazowieckiego, podlaskiego, kujawsko-pomorskiego oraz warmińsko-m</w:t>
      </w:r>
      <w:r w:rsidR="007E7956">
        <w:rPr>
          <w:i/>
        </w:rPr>
        <w:t xml:space="preserve">azurskiego. Jego celem było wyrównywanie dysproporcji edukacyjnych i cywilizacyjnych.  Metody i praktyka „Tratwy” poddawane były wielokrotnie badaniom ewaluacyjnym jako przykład skutecznej praktyki animacyjnej </w:t>
      </w:r>
      <w:r w:rsidR="00EA77E0">
        <w:rPr>
          <w:i/>
        </w:rPr>
        <w:br/>
      </w:r>
      <w:r w:rsidR="007E7956">
        <w:rPr>
          <w:i/>
        </w:rPr>
        <w:t>– np. w programie NCK „Fraktale” (</w:t>
      </w:r>
      <w:hyperlink r:id="rId7" w:history="1">
        <w:r w:rsidR="007E7956" w:rsidRPr="00D76F2C">
          <w:rPr>
            <w:rStyle w:val="Hipercze"/>
            <w:i/>
          </w:rPr>
          <w:t>https://spisekkultury.wordpress.com/fraktale-przypadki/olsztyn-stowarzyszenie-tratwa/</w:t>
        </w:r>
      </w:hyperlink>
      <w:r w:rsidR="007E7956">
        <w:rPr>
          <w:i/>
        </w:rPr>
        <w:t>) .  „Tratwa” w ramach obchodów Roku Kolberga w 2014 r. realizowała jeden z głównych programów obchodów – „Akademię Kolberga”. Program „Akademii”</w:t>
      </w:r>
      <w:r w:rsidR="00EA77E0">
        <w:rPr>
          <w:i/>
        </w:rPr>
        <w:br/>
        <w:t>(</w:t>
      </w:r>
      <w:r w:rsidR="007E7956" w:rsidRPr="00CE28D6">
        <w:t xml:space="preserve"> </w:t>
      </w:r>
      <w:hyperlink r:id="rId8" w:history="1">
        <w:r w:rsidR="007E7956" w:rsidRPr="00D76F2C">
          <w:rPr>
            <w:rStyle w:val="Hipercze"/>
            <w:i/>
          </w:rPr>
          <w:t>http://www.akademiakolberga.pl/</w:t>
        </w:r>
      </w:hyperlink>
      <w:r w:rsidR="00EA77E0">
        <w:rPr>
          <w:i/>
        </w:rPr>
        <w:t xml:space="preserve">) jest kontynuowany do chwili obecnej  we współpracy </w:t>
      </w:r>
      <w:r w:rsidR="00EA77E0">
        <w:rPr>
          <w:i/>
        </w:rPr>
        <w:br/>
        <w:t>z Instytutem Muzyki i Tańca.  Polega on</w:t>
      </w:r>
      <w:r w:rsidR="007E7956">
        <w:rPr>
          <w:i/>
        </w:rPr>
        <w:t xml:space="preserve"> na stworzeniu</w:t>
      </w:r>
      <w:r w:rsidR="00EA77E0">
        <w:rPr>
          <w:i/>
        </w:rPr>
        <w:t>,</w:t>
      </w:r>
      <w:r w:rsidR="007E7956">
        <w:rPr>
          <w:i/>
        </w:rPr>
        <w:t xml:space="preserve"> wspólnie z  partnerami skupionymi w Forum Muzyki Tradycyjnej, nowatorskiego programu rewitalizacji kultury tradycyjnej w kilku ośrodkach </w:t>
      </w:r>
      <w:r w:rsidR="00EA77E0">
        <w:rPr>
          <w:i/>
        </w:rPr>
        <w:br/>
      </w:r>
      <w:r w:rsidR="007E7956">
        <w:rPr>
          <w:i/>
        </w:rPr>
        <w:t xml:space="preserve">w Polsce – </w:t>
      </w:r>
      <w:r w:rsidR="00EA77E0">
        <w:rPr>
          <w:i/>
        </w:rPr>
        <w:t xml:space="preserve">m.in., na Kurpiach i </w:t>
      </w:r>
      <w:proofErr w:type="spellStart"/>
      <w:r w:rsidR="00EA77E0">
        <w:rPr>
          <w:i/>
        </w:rPr>
        <w:t>Radomszczyźnie</w:t>
      </w:r>
      <w:proofErr w:type="spellEnd"/>
      <w:r w:rsidR="00EA77E0">
        <w:rPr>
          <w:i/>
        </w:rPr>
        <w:t xml:space="preserve">. </w:t>
      </w:r>
      <w:r w:rsidR="007E7956">
        <w:rPr>
          <w:i/>
        </w:rPr>
        <w:t xml:space="preserve"> </w:t>
      </w:r>
    </w:p>
    <w:p w:rsidR="007E7956" w:rsidRDefault="007E7956" w:rsidP="00D02F7E">
      <w:pPr>
        <w:jc w:val="both"/>
      </w:pPr>
    </w:p>
    <w:sectPr w:rsidR="007E7956" w:rsidSect="00180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A6" w:rsidRDefault="001E26A6" w:rsidP="00E76B2B">
      <w:pPr>
        <w:spacing w:after="0" w:line="240" w:lineRule="auto"/>
      </w:pPr>
      <w:r>
        <w:separator/>
      </w:r>
    </w:p>
  </w:endnote>
  <w:endnote w:type="continuationSeparator" w:id="0">
    <w:p w:rsidR="001E26A6" w:rsidRDefault="001E26A6" w:rsidP="00E7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2A" w:rsidRDefault="00D15F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B2B" w:rsidRDefault="00FB26F2" w:rsidP="00D15F2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209311" cy="698500"/>
          <wp:effectExtent l="0" t="0" r="0" b="635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iDN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963" cy="71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r>
      <w:rPr>
        <w:noProof/>
        <w:lang w:eastAsia="pl-PL"/>
      </w:rPr>
      <w:drawing>
        <wp:inline distT="0" distB="0" distL="0" distR="0">
          <wp:extent cx="2201428" cy="338029"/>
          <wp:effectExtent l="0" t="0" r="0" b="508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-tratw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705" cy="35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rPr>
        <w:noProof/>
        <w:lang w:eastAsia="pl-PL"/>
      </w:rPr>
      <w:drawing>
        <wp:inline distT="0" distB="0" distL="0" distR="0">
          <wp:extent cx="1355309" cy="65405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instytut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137" cy="663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2A" w:rsidRDefault="00D15F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A6" w:rsidRDefault="001E26A6" w:rsidP="00E76B2B">
      <w:pPr>
        <w:spacing w:after="0" w:line="240" w:lineRule="auto"/>
      </w:pPr>
      <w:r>
        <w:separator/>
      </w:r>
    </w:p>
  </w:footnote>
  <w:footnote w:type="continuationSeparator" w:id="0">
    <w:p w:rsidR="001E26A6" w:rsidRDefault="001E26A6" w:rsidP="00E76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2A" w:rsidRDefault="00D15F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2A" w:rsidRDefault="00D15F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2A" w:rsidRDefault="00D15F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35643"/>
    <w:multiLevelType w:val="hybridMultilevel"/>
    <w:tmpl w:val="345AE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35837"/>
    <w:multiLevelType w:val="hybridMultilevel"/>
    <w:tmpl w:val="8C5E76D8"/>
    <w:lvl w:ilvl="0" w:tplc="8A24E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B1"/>
    <w:rsid w:val="0018004B"/>
    <w:rsid w:val="001A20E7"/>
    <w:rsid w:val="001E26A6"/>
    <w:rsid w:val="002721BE"/>
    <w:rsid w:val="00293D59"/>
    <w:rsid w:val="002D51E8"/>
    <w:rsid w:val="003027E2"/>
    <w:rsid w:val="003E70C5"/>
    <w:rsid w:val="004869FE"/>
    <w:rsid w:val="00661D4A"/>
    <w:rsid w:val="006A77DA"/>
    <w:rsid w:val="007737C4"/>
    <w:rsid w:val="007E7956"/>
    <w:rsid w:val="00C32E77"/>
    <w:rsid w:val="00C845B1"/>
    <w:rsid w:val="00D02F7E"/>
    <w:rsid w:val="00D0531E"/>
    <w:rsid w:val="00D15F2A"/>
    <w:rsid w:val="00D218D9"/>
    <w:rsid w:val="00D92260"/>
    <w:rsid w:val="00E76B2B"/>
    <w:rsid w:val="00EA77E0"/>
    <w:rsid w:val="00F57DFF"/>
    <w:rsid w:val="00FB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F3DB7B-A929-45FA-B2D2-223FA2BF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9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22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2B"/>
  </w:style>
  <w:style w:type="paragraph" w:styleId="Stopka">
    <w:name w:val="footer"/>
    <w:basedOn w:val="Normalny"/>
    <w:link w:val="StopkaZnak"/>
    <w:uiPriority w:val="99"/>
    <w:unhideWhenUsed/>
    <w:rsid w:val="00E7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2B"/>
  </w:style>
  <w:style w:type="paragraph" w:styleId="Tekstdymka">
    <w:name w:val="Balloon Text"/>
    <w:basedOn w:val="Normalny"/>
    <w:link w:val="TekstdymkaZnak"/>
    <w:uiPriority w:val="99"/>
    <w:semiHidden/>
    <w:unhideWhenUsed/>
    <w:rsid w:val="00D1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kolberga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pisekkultury.wordpress.com/fraktale-przypadki/olsztyn-stowarzyszenie-tratw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 G3</dc:creator>
  <cp:keywords/>
  <dc:description/>
  <cp:lastModifiedBy>LGD Partnerstwo Ducha Gór</cp:lastModifiedBy>
  <cp:revision>16</cp:revision>
  <cp:lastPrinted>2018-08-22T09:23:00Z</cp:lastPrinted>
  <dcterms:created xsi:type="dcterms:W3CDTF">2018-07-11T09:47:00Z</dcterms:created>
  <dcterms:modified xsi:type="dcterms:W3CDTF">2018-08-22T09:24:00Z</dcterms:modified>
</cp:coreProperties>
</file>